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9E" w:rsidRPr="008C0B24" w:rsidRDefault="00AF3A9E" w:rsidP="008C0B24">
      <w:pPr>
        <w:widowControl/>
        <w:jc w:val="center"/>
        <w:rPr>
          <w:rFonts w:ascii="Times New Roman" w:eastAsia="標楷體" w:hAnsi="Times New Roman" w:cs="Times New Roman"/>
          <w:kern w:val="0"/>
          <w:sz w:val="30"/>
          <w:szCs w:val="30"/>
        </w:rPr>
      </w:pPr>
      <w:r w:rsidRPr="008C0B24">
        <w:rPr>
          <w:rFonts w:ascii="Times New Roman" w:eastAsia="標楷體" w:hAnsi="Times New Roman" w:cs="Times New Roman"/>
          <w:kern w:val="0"/>
          <w:sz w:val="30"/>
          <w:szCs w:val="30"/>
        </w:rPr>
        <w:t>學程輔系雙主修比較</w:t>
      </w:r>
      <w:r w:rsidR="00F96E65">
        <w:rPr>
          <w:rFonts w:ascii="Times New Roman" w:eastAsia="標楷體" w:hAnsi="Times New Roman" w:cs="Times New Roman" w:hint="eastAsia"/>
          <w:kern w:val="0"/>
          <w:sz w:val="30"/>
          <w:szCs w:val="30"/>
        </w:rPr>
        <w:t>表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638"/>
      </w:tblGrid>
      <w:tr w:rsidR="00AF3A9E" w:rsidRPr="008C0B24" w:rsidTr="00AF3A9E">
        <w:trPr>
          <w:tblCellSpacing w:w="0" w:type="dxa"/>
        </w:trPr>
        <w:tc>
          <w:tcPr>
            <w:tcW w:w="0" w:type="auto"/>
            <w:hideMark/>
          </w:tcPr>
          <w:p w:rsidR="00AF3A9E" w:rsidRPr="008C0B24" w:rsidRDefault="00AF3A9E" w:rsidP="008C0B2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F3A9E" w:rsidRPr="008C0B24" w:rsidTr="00AF3A9E">
        <w:trPr>
          <w:tblCellSpacing w:w="0" w:type="dxa"/>
        </w:trPr>
        <w:tc>
          <w:tcPr>
            <w:tcW w:w="0" w:type="auto"/>
            <w:hideMark/>
          </w:tcPr>
          <w:p w:rsidR="00AF3A9E" w:rsidRPr="008C0B24" w:rsidRDefault="00AF3A9E" w:rsidP="008C0B2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AF3A9E" w:rsidRPr="008C0B24" w:rsidRDefault="00AF3A9E" w:rsidP="008C0B24">
      <w:pPr>
        <w:widowControl/>
        <w:spacing w:line="360" w:lineRule="exact"/>
        <w:rPr>
          <w:rFonts w:ascii="Times New Roman" w:eastAsia="標楷體" w:hAnsi="Times New Roman" w:cs="Times New Roman"/>
          <w:vanish/>
          <w:kern w:val="0"/>
          <w:szCs w:val="24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2411"/>
        <w:gridCol w:w="2834"/>
        <w:gridCol w:w="3118"/>
      </w:tblGrid>
      <w:tr w:rsidR="00AF3A9E" w:rsidRPr="008C0B24" w:rsidTr="00A1451A">
        <w:trPr>
          <w:trHeight w:val="330"/>
        </w:trPr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Pr="008C0B24" w:rsidRDefault="00AF3A9E" w:rsidP="008C0B2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color w:val="943634"/>
                <w:kern w:val="0"/>
                <w:szCs w:val="24"/>
              </w:rPr>
              <w:t>項目</w:t>
            </w:r>
          </w:p>
        </w:tc>
        <w:tc>
          <w:tcPr>
            <w:tcW w:w="2411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Pr="008C0B24" w:rsidRDefault="00AF3A9E" w:rsidP="008C0B2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color w:val="943634"/>
                <w:kern w:val="0"/>
                <w:szCs w:val="24"/>
              </w:rPr>
              <w:t>學分學程</w:t>
            </w:r>
          </w:p>
        </w:tc>
        <w:tc>
          <w:tcPr>
            <w:tcW w:w="2834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Pr="008C0B24" w:rsidRDefault="00AF3A9E" w:rsidP="008C0B2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color w:val="943634"/>
                <w:kern w:val="0"/>
                <w:szCs w:val="24"/>
              </w:rPr>
              <w:t>輔系</w:t>
            </w:r>
          </w:p>
        </w:tc>
        <w:tc>
          <w:tcPr>
            <w:tcW w:w="311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Pr="008C0B24" w:rsidRDefault="00AF3A9E" w:rsidP="008C0B2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color w:val="943634"/>
                <w:kern w:val="0"/>
                <w:szCs w:val="24"/>
              </w:rPr>
              <w:t>雙主修</w:t>
            </w:r>
          </w:p>
        </w:tc>
      </w:tr>
      <w:tr w:rsidR="00AF3A9E" w:rsidRPr="008C0B24" w:rsidTr="00A1451A">
        <w:trPr>
          <w:trHeight w:val="570"/>
        </w:trPr>
        <w:tc>
          <w:tcPr>
            <w:tcW w:w="1384" w:type="dxa"/>
            <w:tcBorders>
              <w:top w:val="nil"/>
              <w:left w:val="single" w:sz="8" w:space="0" w:color="C0504D"/>
              <w:bottom w:val="nil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24" w:rsidRDefault="00AF3A9E" w:rsidP="008C0B2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證書</w:t>
            </w:r>
          </w:p>
          <w:p w:rsidR="00A1451A" w:rsidRPr="008C0B24" w:rsidRDefault="00AF3A9E" w:rsidP="008C0B2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(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證明書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)</w:t>
            </w:r>
          </w:p>
          <w:p w:rsidR="00AF3A9E" w:rsidRPr="008C0B24" w:rsidRDefault="00AF3A9E" w:rsidP="008C0B2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形式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Pr="008C0B24" w:rsidRDefault="00AF3A9E" w:rsidP="008C0B2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發給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學分學程證明書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  <w:hyperlink r:id="rId6" w:history="1">
              <w:r w:rsidRPr="008C0B24">
                <w:rPr>
                  <w:rFonts w:ascii="Times New Roman" w:eastAsia="標楷體" w:hAnsi="Times New Roman" w:cs="Times New Roman"/>
                  <w:color w:val="FF0000"/>
                  <w:kern w:val="0"/>
                  <w:szCs w:val="24"/>
                </w:rPr>
                <w:t>圖示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Pr="008C0B24" w:rsidRDefault="00AF3A9E" w:rsidP="008C0B2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學位證書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加註「輔系」名稱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  <w:hyperlink r:id="rId7" w:history="1">
              <w:r w:rsidRPr="008C0B24">
                <w:rPr>
                  <w:rFonts w:ascii="Times New Roman" w:eastAsia="標楷體" w:hAnsi="Times New Roman" w:cs="Times New Roman"/>
                  <w:color w:val="FF0000"/>
                  <w:kern w:val="0"/>
                  <w:szCs w:val="24"/>
                </w:rPr>
                <w:t>圖示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Pr="008C0B24" w:rsidRDefault="00AF3A9E" w:rsidP="008C0B2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學位證書載明兩個系（班）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授予雙學士學位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  <w:hyperlink r:id="rId8" w:history="1">
              <w:r w:rsidRPr="008C0B24">
                <w:rPr>
                  <w:rFonts w:ascii="Times New Roman" w:eastAsia="標楷體" w:hAnsi="Times New Roman" w:cs="Times New Roman"/>
                  <w:color w:val="FF0000"/>
                  <w:kern w:val="0"/>
                  <w:szCs w:val="24"/>
                </w:rPr>
                <w:t>圖示</w:t>
              </w:r>
            </w:hyperlink>
          </w:p>
        </w:tc>
      </w:tr>
      <w:tr w:rsidR="00AF3A9E" w:rsidRPr="008C0B24" w:rsidTr="00A1451A">
        <w:trPr>
          <w:trHeight w:val="570"/>
        </w:trPr>
        <w:tc>
          <w:tcPr>
            <w:tcW w:w="1384" w:type="dxa"/>
            <w:tcBorders>
              <w:top w:val="nil"/>
              <w:left w:val="single" w:sz="8" w:space="0" w:color="C0504D"/>
              <w:bottom w:val="nil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Pr="008C0B24" w:rsidRDefault="00AF3A9E" w:rsidP="008C0B2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修課規定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Pr="008C0B24" w:rsidRDefault="00AF3A9E" w:rsidP="008C0B24">
            <w:pPr>
              <w:widowControl/>
              <w:spacing w:line="360" w:lineRule="exact"/>
              <w:ind w:left="3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至少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15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學分以上，</w:t>
            </w: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另依各學分學程規定。</w:t>
            </w:r>
          </w:p>
          <w:p w:rsidR="00AF3A9E" w:rsidRPr="008C0B24" w:rsidRDefault="00AF3A9E" w:rsidP="008C0B24">
            <w:pPr>
              <w:widowControl/>
              <w:spacing w:line="360" w:lineRule="exact"/>
              <w:ind w:left="3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至少有</w:t>
            </w: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</w:t>
            </w: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學分不屬於該學生之主修、輔系或其他學程應修科目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Pr="008C0B24" w:rsidRDefault="00AF3A9E" w:rsidP="008C0B2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應修滿主學系最低畢業科目學分及加修輔系規定之專業（門）必修科目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至少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 xml:space="preserve">20 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學分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Pr="008C0B24" w:rsidRDefault="00AF3A9E" w:rsidP="008C0B2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應修滿主學系最低畢業科目學分並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修滿加修學系全部專業（門）必修科目學</w:t>
            </w: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分</w:t>
            </w:r>
          </w:p>
          <w:p w:rsidR="00AF3A9E" w:rsidRPr="008C0B24" w:rsidRDefault="00AF3A9E" w:rsidP="008C0B2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畢業學分數須比主學系及加修學系最低畢業學分數較多者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多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40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學分</w:t>
            </w: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以上</w:t>
            </w:r>
          </w:p>
        </w:tc>
      </w:tr>
      <w:tr w:rsidR="00AF3A9E" w:rsidRPr="008C0B24" w:rsidTr="00A1451A">
        <w:trPr>
          <w:trHeight w:val="570"/>
        </w:trPr>
        <w:tc>
          <w:tcPr>
            <w:tcW w:w="1384" w:type="dxa"/>
            <w:tcBorders>
              <w:top w:val="nil"/>
              <w:left w:val="single" w:sz="8" w:space="0" w:color="C0504D"/>
              <w:bottom w:val="nil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Pr="008C0B24" w:rsidRDefault="00AF3A9E" w:rsidP="008C0B2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申請時間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Default="00AF3A9E" w:rsidP="008C0B2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原則上不須事先申請</w:t>
            </w: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（目前僅有</w:t>
            </w:r>
            <w:hyperlink r:id="rId9" w:history="1">
              <w:r w:rsidRPr="008C0B24">
                <w:rPr>
                  <w:rFonts w:ascii="Times New Roman" w:eastAsia="標楷體" w:hAnsi="Times New Roman" w:cs="Times New Roman"/>
                  <w:color w:val="000000"/>
                  <w:kern w:val="0"/>
                  <w:szCs w:val="24"/>
                </w:rPr>
                <w:t>資訊傳媒</w:t>
              </w:r>
            </w:hyperlink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及</w:t>
            </w:r>
            <w:hyperlink r:id="rId10" w:tgtFrame="_blank" w:history="1">
              <w:r w:rsidRPr="008C0B24">
                <w:rPr>
                  <w:rFonts w:ascii="Times New Roman" w:eastAsia="標楷體" w:hAnsi="Times New Roman" w:cs="Times New Roman"/>
                  <w:color w:val="000000"/>
                  <w:kern w:val="0"/>
                  <w:szCs w:val="24"/>
                </w:rPr>
                <w:t>法律學分學程</w:t>
              </w:r>
            </w:hyperlink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採事先申請制）</w:t>
            </w:r>
          </w:p>
          <w:p w:rsidR="00F32298" w:rsidRPr="00F32298" w:rsidRDefault="00F32298" w:rsidP="008C0B2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F32298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註</w:t>
            </w:r>
            <w:r w:rsidRPr="00F32298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:</w:t>
            </w:r>
          </w:p>
          <w:p w:rsidR="00F32298" w:rsidRPr="008C0B24" w:rsidRDefault="00F32298" w:rsidP="008C0B24">
            <w:pPr>
              <w:widowControl/>
              <w:spacing w:line="360" w:lineRule="exact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r w:rsidRPr="00F32298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修完課</w:t>
            </w:r>
            <w:r w:rsidRPr="00F32298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，</w:t>
            </w:r>
            <w:r w:rsidRPr="00F32298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再申請證書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Default="00AF3A9E" w:rsidP="008C0B2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自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第二學年起</w:t>
            </w: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至第四學年第</w:t>
            </w: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2 </w:t>
            </w: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學期加退選截止前申請</w:t>
            </w:r>
          </w:p>
          <w:p w:rsidR="00F32298" w:rsidRPr="00F32298" w:rsidRDefault="00F32298" w:rsidP="008C0B24">
            <w:pPr>
              <w:widowControl/>
              <w:spacing w:line="360" w:lineRule="exact"/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</w:pPr>
            <w:r w:rsidRPr="00F32298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註</w:t>
            </w:r>
            <w:r w:rsidRPr="00F32298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:</w:t>
            </w:r>
          </w:p>
          <w:p w:rsidR="00F32298" w:rsidRDefault="00F32298" w:rsidP="008C0B2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F32298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材料系受理申請時間</w:t>
            </w:r>
            <w:r w:rsidRPr="00F32298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：每學期開學後</w:t>
            </w:r>
            <w:r w:rsidRPr="00F32298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2</w:t>
            </w:r>
            <w:r w:rsidRPr="00F32298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週內。</w:t>
            </w:r>
          </w:p>
          <w:p w:rsidR="00F32298" w:rsidRPr="008C0B24" w:rsidRDefault="00F32298" w:rsidP="008C0B24">
            <w:pPr>
              <w:widowControl/>
              <w:spacing w:line="360" w:lineRule="exact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申請前先寄電子檔至承辦人查閱是否需補件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Default="00AF3A9E" w:rsidP="008C0B2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自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第二學年起</w:t>
            </w: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至第四學年第</w:t>
            </w: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2 </w:t>
            </w: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學期加退選截止前申請</w:t>
            </w:r>
          </w:p>
          <w:p w:rsidR="00F32298" w:rsidRPr="00F32298" w:rsidRDefault="00F32298" w:rsidP="008C0B2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F32298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註</w:t>
            </w:r>
            <w:r w:rsidRPr="00F32298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:</w:t>
            </w:r>
          </w:p>
          <w:p w:rsidR="00F32298" w:rsidRPr="008C0B24" w:rsidRDefault="00F32298" w:rsidP="008C0B24">
            <w:pPr>
              <w:widowControl/>
              <w:spacing w:line="360" w:lineRule="exact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r w:rsidRPr="00F32298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材料系受理申請時間</w:t>
            </w:r>
            <w:r w:rsidRPr="00F32298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：每學期開學後</w:t>
            </w:r>
            <w:r w:rsidRPr="00F32298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2</w:t>
            </w:r>
            <w:r w:rsidRPr="00F32298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週內。</w:t>
            </w:r>
          </w:p>
        </w:tc>
      </w:tr>
      <w:tr w:rsidR="00AF3A9E" w:rsidRPr="008C0B24" w:rsidTr="00A1451A">
        <w:trPr>
          <w:trHeight w:val="570"/>
        </w:trPr>
        <w:tc>
          <w:tcPr>
            <w:tcW w:w="1384" w:type="dxa"/>
            <w:tcBorders>
              <w:top w:val="nil"/>
              <w:left w:val="single" w:sz="8" w:space="0" w:color="C0504D"/>
              <w:bottom w:val="nil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Pr="008C0B24" w:rsidRDefault="00AF3A9E" w:rsidP="008C0B2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申請標準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Pr="008C0B24" w:rsidRDefault="00AF3A9E" w:rsidP="008C0B2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----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Default="00AF3A9E" w:rsidP="008C0B2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----</w:t>
            </w:r>
          </w:p>
          <w:p w:rsidR="00F32298" w:rsidRPr="008C0B24" w:rsidRDefault="00F32298" w:rsidP="00F32298">
            <w:pPr>
              <w:widowControl/>
              <w:spacing w:line="360" w:lineRule="exact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Pr="008C0B24" w:rsidRDefault="00AF3A9E" w:rsidP="008C0B2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前兩學期每學期學業平均成績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（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GPA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）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3.4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以上</w:t>
            </w: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，或每學期成績名次在該班學生人數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百分之十以内</w:t>
            </w:r>
          </w:p>
        </w:tc>
      </w:tr>
      <w:tr w:rsidR="00AF3A9E" w:rsidRPr="008C0B24" w:rsidTr="007A7EA7">
        <w:trPr>
          <w:trHeight w:val="570"/>
        </w:trPr>
        <w:tc>
          <w:tcPr>
            <w:tcW w:w="1384" w:type="dxa"/>
            <w:tcBorders>
              <w:top w:val="nil"/>
              <w:left w:val="single" w:sz="8" w:space="0" w:color="C0504D"/>
              <w:bottom w:val="nil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Pr="008C0B24" w:rsidRDefault="00AF3A9E" w:rsidP="008C0B2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相關網頁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Pr="008C0B24" w:rsidRDefault="00F32298" w:rsidP="008C0B2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11" w:history="1">
              <w:r w:rsidR="00AF3A9E" w:rsidRPr="00F32298">
                <w:rPr>
                  <w:rStyle w:val="a3"/>
                  <w:rFonts w:ascii="Times New Roman" w:eastAsia="標楷體" w:hAnsi="Times New Roman" w:cs="Times New Roman"/>
                  <w:kern w:val="0"/>
                  <w:szCs w:val="24"/>
                </w:rPr>
                <w:t>按</w:t>
              </w:r>
              <w:r w:rsidR="00AF3A9E" w:rsidRPr="00F32298">
                <w:rPr>
                  <w:rStyle w:val="a3"/>
                  <w:rFonts w:ascii="Times New Roman" w:eastAsia="標楷體" w:hAnsi="Times New Roman" w:cs="Times New Roman"/>
                  <w:kern w:val="0"/>
                  <w:szCs w:val="24"/>
                </w:rPr>
                <w:t>此</w:t>
              </w:r>
              <w:r w:rsidR="00AF3A9E" w:rsidRPr="00F32298">
                <w:rPr>
                  <w:rStyle w:val="a3"/>
                  <w:rFonts w:ascii="Times New Roman" w:eastAsia="標楷體" w:hAnsi="Times New Roman" w:cs="Times New Roman"/>
                  <w:kern w:val="0"/>
                  <w:szCs w:val="24"/>
                </w:rPr>
                <w:t>詳閱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Pr="008C0B24" w:rsidRDefault="00F32298" w:rsidP="008C0B2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12" w:history="1">
              <w:r w:rsidRPr="00F32298">
                <w:rPr>
                  <w:rStyle w:val="a3"/>
                  <w:rFonts w:ascii="Times New Roman" w:eastAsia="標楷體" w:hAnsi="Times New Roman" w:cs="Times New Roman"/>
                  <w:kern w:val="0"/>
                  <w:szCs w:val="24"/>
                </w:rPr>
                <w:t>按此詳閱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Pr="008C0B24" w:rsidRDefault="00F32298" w:rsidP="008C0B2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13" w:history="1">
              <w:r w:rsidR="00AF3A9E" w:rsidRPr="00F32298">
                <w:rPr>
                  <w:rStyle w:val="a3"/>
                  <w:rFonts w:ascii="Times New Roman" w:eastAsia="標楷體" w:hAnsi="Times New Roman" w:cs="Times New Roman"/>
                  <w:kern w:val="0"/>
                  <w:szCs w:val="24"/>
                </w:rPr>
                <w:t>按</w:t>
              </w:r>
              <w:r w:rsidR="00AF3A9E" w:rsidRPr="00F32298">
                <w:rPr>
                  <w:rStyle w:val="a3"/>
                  <w:rFonts w:ascii="Times New Roman" w:eastAsia="標楷體" w:hAnsi="Times New Roman" w:cs="Times New Roman"/>
                  <w:kern w:val="0"/>
                  <w:szCs w:val="24"/>
                </w:rPr>
                <w:t>此</w:t>
              </w:r>
              <w:r w:rsidR="00AF3A9E" w:rsidRPr="00F32298">
                <w:rPr>
                  <w:rStyle w:val="a3"/>
                  <w:rFonts w:ascii="Times New Roman" w:eastAsia="標楷體" w:hAnsi="Times New Roman" w:cs="Times New Roman"/>
                  <w:kern w:val="0"/>
                  <w:szCs w:val="24"/>
                </w:rPr>
                <w:t>詳閱</w:t>
              </w:r>
            </w:hyperlink>
          </w:p>
        </w:tc>
      </w:tr>
      <w:tr w:rsidR="007A7EA7" w:rsidRPr="008C0B24" w:rsidTr="007A7EA7">
        <w:trPr>
          <w:trHeight w:val="570"/>
        </w:trPr>
        <w:tc>
          <w:tcPr>
            <w:tcW w:w="1384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EA7" w:rsidRPr="008C0B24" w:rsidRDefault="007A7EA7" w:rsidP="008C0B2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其他</w:t>
            </w:r>
            <w:r w:rsidR="00F866D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注意事項</w:t>
            </w:r>
            <w:bookmarkStart w:id="0" w:name="_GoBack"/>
            <w:bookmarkEnd w:id="0"/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EA7" w:rsidRDefault="007A7EA7" w:rsidP="008C0B2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EA7" w:rsidRDefault="007A7EA7" w:rsidP="007A7EA7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材料輔系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：</w:t>
            </w:r>
          </w:p>
          <w:p w:rsidR="007A7EA7" w:rsidRDefault="007A7EA7" w:rsidP="007A7EA7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必修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材科一二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、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擴散</w:t>
            </w:r>
          </w:p>
          <w:p w:rsidR="007A7EA7" w:rsidRDefault="007A7EA7" w:rsidP="007A7EA7">
            <w:pPr>
              <w:widowControl/>
              <w:spacing w:line="360" w:lineRule="exact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選修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材料系必修至少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學分。（不含普物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普化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微積分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工導）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EA7" w:rsidRDefault="007A7EA7" w:rsidP="007A7EA7">
            <w:pPr>
              <w:pStyle w:val="aa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應修科目表：</w:t>
            </w:r>
            <w:r>
              <w:rPr>
                <w:rFonts w:hint="eastAsia"/>
              </w:rPr>
              <w:t>列所有必修科目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專業選修課程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學分</w:t>
            </w:r>
          </w:p>
          <w:p w:rsidR="007A7EA7" w:rsidRDefault="007A7EA7" w:rsidP="007A7EA7">
            <w:pPr>
              <w:pStyle w:val="aa"/>
            </w:pPr>
            <w:r>
              <w:t>2.</w:t>
            </w:r>
            <w:r>
              <w:rPr>
                <w:rFonts w:hint="eastAsia"/>
              </w:rPr>
              <w:t>變更科目表：</w:t>
            </w:r>
            <w:r w:rsidR="00F866D3">
              <w:rPr>
                <w:rFonts w:hint="eastAsia"/>
              </w:rPr>
              <w:t>列</w:t>
            </w:r>
            <w:r>
              <w:rPr>
                <w:rFonts w:hint="eastAsia"/>
              </w:rPr>
              <w:t>兩系</w:t>
            </w:r>
            <w:r>
              <w:rPr>
                <w:rFonts w:hint="eastAsia"/>
              </w:rPr>
              <w:t>共同</w:t>
            </w:r>
            <w:r>
              <w:rPr>
                <w:rFonts w:hint="eastAsia"/>
              </w:rPr>
              <w:t>必修，</w:t>
            </w:r>
            <w:r w:rsidR="00F866D3">
              <w:rPr>
                <w:rFonts w:hint="eastAsia"/>
              </w:rPr>
              <w:t>首欄</w:t>
            </w:r>
            <w:r>
              <w:rPr>
                <w:rFonts w:hint="eastAsia"/>
              </w:rPr>
              <w:t>寫“抵”</w:t>
            </w:r>
            <w:r w:rsidR="00F866D3">
              <w:rPr>
                <w:rFonts w:hint="eastAsia"/>
              </w:rPr>
              <w:t>字。</w:t>
            </w:r>
          </w:p>
          <w:p w:rsidR="007A7EA7" w:rsidRPr="007A7EA7" w:rsidRDefault="007A7EA7" w:rsidP="008C0B2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AF3A9E" w:rsidRPr="008C0B24" w:rsidRDefault="00AF3A9E" w:rsidP="008C0B24">
      <w:pPr>
        <w:widowControl/>
        <w:spacing w:line="360" w:lineRule="exact"/>
        <w:rPr>
          <w:rFonts w:ascii="Times New Roman" w:eastAsia="標楷體" w:hAnsi="Times New Roman" w:cs="Times New Roman"/>
          <w:kern w:val="0"/>
          <w:szCs w:val="24"/>
        </w:rPr>
      </w:pPr>
      <w:r w:rsidRPr="008C0B24">
        <w:rPr>
          <w:rFonts w:ascii="Times New Roman" w:eastAsia="標楷體" w:hAnsi="Times New Roman" w:cs="Times New Roman"/>
          <w:kern w:val="0"/>
          <w:szCs w:val="24"/>
        </w:rPr>
        <w:t> </w:t>
      </w:r>
    </w:p>
    <w:p w:rsidR="00AF3A9E" w:rsidRPr="008C0B24" w:rsidRDefault="00AF3A9E" w:rsidP="008C0B24">
      <w:pPr>
        <w:widowControl/>
        <w:spacing w:line="360" w:lineRule="exact"/>
        <w:rPr>
          <w:rFonts w:ascii="Times New Roman" w:eastAsia="標楷體" w:hAnsi="Times New Roman" w:cs="Times New Roman"/>
          <w:kern w:val="0"/>
          <w:szCs w:val="24"/>
        </w:rPr>
      </w:pPr>
      <w:r w:rsidRPr="008C0B24">
        <w:rPr>
          <w:rFonts w:ascii="Times New Roman" w:eastAsia="標楷體" w:hAnsi="Times New Roman" w:cs="Times New Roman"/>
          <w:kern w:val="0"/>
          <w:szCs w:val="24"/>
        </w:rPr>
        <w:t> </w:t>
      </w:r>
    </w:p>
    <w:p w:rsidR="00011D16" w:rsidRPr="008C0B24" w:rsidRDefault="00011D16" w:rsidP="008C0B24">
      <w:pPr>
        <w:spacing w:line="360" w:lineRule="exact"/>
        <w:rPr>
          <w:rFonts w:ascii="Times New Roman" w:eastAsia="標楷體" w:hAnsi="Times New Roman" w:cs="Times New Roman"/>
          <w:szCs w:val="24"/>
        </w:rPr>
      </w:pPr>
    </w:p>
    <w:sectPr w:rsidR="00011D16" w:rsidRPr="008C0B24" w:rsidSect="00A145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DC8" w:rsidRDefault="00CB4DC8" w:rsidP="00E17D08">
      <w:r>
        <w:separator/>
      </w:r>
    </w:p>
  </w:endnote>
  <w:endnote w:type="continuationSeparator" w:id="0">
    <w:p w:rsidR="00CB4DC8" w:rsidRDefault="00CB4DC8" w:rsidP="00E1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DC8" w:rsidRDefault="00CB4DC8" w:rsidP="00E17D08">
      <w:r>
        <w:separator/>
      </w:r>
    </w:p>
  </w:footnote>
  <w:footnote w:type="continuationSeparator" w:id="0">
    <w:p w:rsidR="00CB4DC8" w:rsidRDefault="00CB4DC8" w:rsidP="00E17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9E"/>
    <w:rsid w:val="00011D16"/>
    <w:rsid w:val="00175D29"/>
    <w:rsid w:val="007A7EA7"/>
    <w:rsid w:val="008C0B24"/>
    <w:rsid w:val="0095353E"/>
    <w:rsid w:val="00A1451A"/>
    <w:rsid w:val="00AF3A9E"/>
    <w:rsid w:val="00CB4DC8"/>
    <w:rsid w:val="00D351DC"/>
    <w:rsid w:val="00E17D08"/>
    <w:rsid w:val="00F32298"/>
    <w:rsid w:val="00F866D3"/>
    <w:rsid w:val="00F9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EE14D"/>
  <w15:docId w15:val="{65421F99-BB05-4BB5-B1A9-A1714E14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A9E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AF3A9E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AF3A9E"/>
    <w:rPr>
      <w:b/>
      <w:bCs/>
    </w:rPr>
  </w:style>
  <w:style w:type="paragraph" w:styleId="a5">
    <w:name w:val="header"/>
    <w:basedOn w:val="a"/>
    <w:link w:val="a6"/>
    <w:uiPriority w:val="99"/>
    <w:unhideWhenUsed/>
    <w:rsid w:val="00E17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7D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17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7D08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F32298"/>
    <w:rPr>
      <w:color w:val="800080" w:themeColor="followedHyperlink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7A7EA7"/>
    <w:rPr>
      <w:rFonts w:ascii="Calibri" w:eastAsia="標楷體" w:hAnsi="Courier New" w:cs="Courier New"/>
      <w:color w:val="000000" w:themeColor="text1"/>
    </w:rPr>
  </w:style>
  <w:style w:type="character" w:customStyle="1" w:styleId="ab">
    <w:name w:val="純文字 字元"/>
    <w:basedOn w:val="a0"/>
    <w:link w:val="aa"/>
    <w:uiPriority w:val="99"/>
    <w:semiHidden/>
    <w:rsid w:val="007A7EA7"/>
    <w:rPr>
      <w:rFonts w:ascii="Calibri" w:eastAsia="標楷體" w:hAnsi="Courier New" w:cs="Courier New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1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4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55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1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79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24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75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66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60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754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615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67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23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824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4715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rricul.web.nthu.edu.tw/ezfiles/73/1073/img/294/major_demo.jpg" TargetMode="External"/><Relationship Id="rId13" Type="http://schemas.openxmlformats.org/officeDocument/2006/relationships/hyperlink" Target="https://registra.site.nthu.edu.tw/p/412-1211-1860.php?Lang=zh-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urricul.web.nthu.edu.tw/ezfiles/73/1073/img/294/minor_demo.jpg" TargetMode="External"/><Relationship Id="rId12" Type="http://schemas.openxmlformats.org/officeDocument/2006/relationships/hyperlink" Target="https://registra.site.nthu.edu.tw/p/412-1211-1860.php?Lang=zh-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urricul.web.nthu.edu.tw/ezfiles/73/1073/img/213/program_certificate.jpg" TargetMode="External"/><Relationship Id="rId11" Type="http://schemas.openxmlformats.org/officeDocument/2006/relationships/hyperlink" Target="https://curricul.site.nthu.edu.tw/p/404-1208-11644.php?Lang=zh-tw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lst.nthu.edu.tw/course2/super_pages.php?ID=course20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y.nthu.edu.tw/~eduic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Hui-Chi</dc:creator>
  <cp:lastModifiedBy>魏慧琪</cp:lastModifiedBy>
  <cp:revision>2</cp:revision>
  <cp:lastPrinted>2013-06-17T03:44:00Z</cp:lastPrinted>
  <dcterms:created xsi:type="dcterms:W3CDTF">2023-08-31T02:35:00Z</dcterms:created>
  <dcterms:modified xsi:type="dcterms:W3CDTF">2023-08-31T02:35:00Z</dcterms:modified>
</cp:coreProperties>
</file>